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B06A5" w14:textId="3FDAE273" w:rsidR="000457E3" w:rsidRDefault="00063619" w:rsidP="00E8659B">
      <w:pPr>
        <w:spacing w:after="0"/>
        <w:ind w:right="6002"/>
        <w:jc w:val="center"/>
      </w:pPr>
      <w:r>
        <w:rPr>
          <w:noProof/>
        </w:rPr>
        <w:drawing>
          <wp:inline distT="0" distB="0" distL="0" distR="0" wp14:anchorId="33A868B0" wp14:editId="37B3539A">
            <wp:extent cx="2806700" cy="901700"/>
            <wp:effectExtent l="0" t="0" r="0" b="0"/>
            <wp:docPr id="35" name="Picture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0670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sz w:val="24"/>
        </w:rPr>
        <w:t xml:space="preserve"> </w:t>
      </w:r>
    </w:p>
    <w:p w14:paraId="5C660B03" w14:textId="372F3580" w:rsidR="000457E3" w:rsidRPr="00A339B9" w:rsidRDefault="00063619" w:rsidP="00E8659B">
      <w:pPr>
        <w:spacing w:after="0"/>
        <w:ind w:left="46"/>
        <w:jc w:val="center"/>
        <w:rPr>
          <w:rFonts w:asciiTheme="minorHAnsi" w:hAnsiTheme="minorHAnsi" w:cstheme="minorHAnsi"/>
        </w:rPr>
      </w:pPr>
      <w:bookmarkStart w:id="0" w:name="_Hlk536106661"/>
      <w:r w:rsidRPr="009A7D04">
        <w:rPr>
          <w:rFonts w:asciiTheme="minorHAnsi" w:hAnsiTheme="minorHAnsi" w:cstheme="minorHAnsi"/>
          <w:i/>
          <w:sz w:val="40"/>
        </w:rPr>
        <w:t xml:space="preserve">BAREMES HONORAIRES DE </w:t>
      </w:r>
      <w:r w:rsidRPr="00E8659B">
        <w:rPr>
          <w:rFonts w:asciiTheme="minorHAnsi" w:hAnsiTheme="minorHAnsi" w:cstheme="minorHAnsi"/>
          <w:i/>
          <w:sz w:val="36"/>
          <w:szCs w:val="36"/>
        </w:rPr>
        <w:t>TRANSACTION</w:t>
      </w:r>
      <w:r w:rsidRPr="009A7D04">
        <w:rPr>
          <w:rFonts w:asciiTheme="minorHAnsi" w:hAnsiTheme="minorHAnsi" w:cstheme="minorHAnsi"/>
          <w:i/>
          <w:sz w:val="40"/>
        </w:rPr>
        <w:t xml:space="preserve"> </w:t>
      </w:r>
      <w:bookmarkEnd w:id="0"/>
    </w:p>
    <w:p w14:paraId="51C15CF0" w14:textId="77777777" w:rsidR="00EE53CA" w:rsidRPr="009A7D04" w:rsidRDefault="00EE53CA" w:rsidP="00EE53CA">
      <w:pPr>
        <w:spacing w:after="0"/>
        <w:ind w:left="100"/>
        <w:rPr>
          <w:rFonts w:asciiTheme="minorHAnsi" w:hAnsiTheme="minorHAnsi" w:cstheme="minorHAnsi"/>
        </w:rPr>
      </w:pPr>
    </w:p>
    <w:p w14:paraId="02173DC8" w14:textId="371E15F1" w:rsidR="000457E3" w:rsidRPr="009A7D04" w:rsidRDefault="00A339B9">
      <w:pPr>
        <w:spacing w:after="0"/>
        <w:ind w:left="55" w:hanging="10"/>
        <w:jc w:val="center"/>
        <w:rPr>
          <w:rFonts w:asciiTheme="minorHAnsi" w:hAnsiTheme="minorHAnsi" w:cstheme="minorHAnsi"/>
        </w:rPr>
      </w:pPr>
      <w:r w:rsidRPr="009A7D04">
        <w:rPr>
          <w:rFonts w:asciiTheme="minorHAnsi" w:hAnsiTheme="minorHAnsi" w:cstheme="minorHAnsi"/>
          <w:b/>
          <w:i/>
        </w:rPr>
        <w:t xml:space="preserve">CHARGE VENDEUR – NET VENDEUR </w:t>
      </w:r>
    </w:p>
    <w:p w14:paraId="50A9C5EC" w14:textId="77777777" w:rsidR="000457E3" w:rsidRPr="009A7D04" w:rsidRDefault="00063619">
      <w:pPr>
        <w:spacing w:after="0"/>
        <w:rPr>
          <w:rFonts w:asciiTheme="minorHAnsi" w:hAnsiTheme="minorHAnsi" w:cstheme="minorHAnsi"/>
        </w:rPr>
      </w:pPr>
      <w:r w:rsidRPr="009A7D04">
        <w:rPr>
          <w:rFonts w:asciiTheme="minorHAnsi" w:hAnsiTheme="minorHAnsi" w:cstheme="minorHAnsi"/>
          <w:i/>
        </w:rPr>
        <w:t xml:space="preserve"> </w:t>
      </w:r>
    </w:p>
    <w:p w14:paraId="1C1AC548" w14:textId="77777777" w:rsidR="000457E3" w:rsidRPr="009A7D04" w:rsidRDefault="00063619">
      <w:pPr>
        <w:spacing w:after="0"/>
        <w:ind w:left="100"/>
        <w:jc w:val="center"/>
        <w:rPr>
          <w:rFonts w:asciiTheme="minorHAnsi" w:hAnsiTheme="minorHAnsi" w:cstheme="minorHAnsi"/>
        </w:rPr>
      </w:pPr>
      <w:r w:rsidRPr="009A7D04">
        <w:rPr>
          <w:rFonts w:asciiTheme="minorHAnsi" w:hAnsiTheme="minorHAnsi" w:cstheme="minorHAnsi"/>
          <w:i/>
        </w:rPr>
        <w:t xml:space="preserve"> </w:t>
      </w:r>
    </w:p>
    <w:p w14:paraId="4A0F1DC4" w14:textId="30AD47D4" w:rsidR="000457E3" w:rsidRPr="009A7D04" w:rsidRDefault="00A339B9">
      <w:pPr>
        <w:spacing w:after="0"/>
        <w:ind w:left="55" w:right="2" w:hanging="10"/>
        <w:jc w:val="center"/>
        <w:rPr>
          <w:rFonts w:asciiTheme="minorHAnsi" w:hAnsiTheme="minorHAnsi" w:cstheme="minorHAnsi"/>
        </w:rPr>
      </w:pPr>
      <w:r w:rsidRPr="009A7D04">
        <w:rPr>
          <w:rFonts w:asciiTheme="minorHAnsi" w:hAnsiTheme="minorHAnsi" w:cstheme="minorHAnsi"/>
          <w:b/>
          <w:i/>
        </w:rPr>
        <w:t>TERRAINS</w:t>
      </w:r>
      <w:r w:rsidRPr="009A7D04">
        <w:rPr>
          <w:rFonts w:asciiTheme="minorHAnsi" w:hAnsiTheme="minorHAnsi" w:cstheme="minorHAnsi"/>
          <w:i/>
        </w:rPr>
        <w:t xml:space="preserve"> </w:t>
      </w:r>
      <w:r w:rsidR="00063619" w:rsidRPr="009A7D04">
        <w:rPr>
          <w:rFonts w:asciiTheme="minorHAnsi" w:hAnsiTheme="minorHAnsi" w:cstheme="minorHAnsi"/>
          <w:i/>
        </w:rPr>
        <w:t xml:space="preserve">:  </w:t>
      </w:r>
    </w:p>
    <w:p w14:paraId="40F5D466" w14:textId="77777777" w:rsidR="000457E3" w:rsidRPr="009A7D04" w:rsidRDefault="00063619">
      <w:pPr>
        <w:spacing w:after="0"/>
        <w:ind w:left="100"/>
        <w:jc w:val="center"/>
        <w:rPr>
          <w:rFonts w:asciiTheme="minorHAnsi" w:hAnsiTheme="minorHAnsi" w:cstheme="minorHAnsi"/>
        </w:rPr>
      </w:pPr>
      <w:r w:rsidRPr="009A7D04">
        <w:rPr>
          <w:rFonts w:asciiTheme="minorHAnsi" w:hAnsiTheme="minorHAnsi" w:cstheme="minorHAnsi"/>
          <w:i/>
        </w:rPr>
        <w:t xml:space="preserve"> </w:t>
      </w:r>
    </w:p>
    <w:p w14:paraId="31E231FC" w14:textId="77777777" w:rsidR="000457E3" w:rsidRPr="009A7D04" w:rsidRDefault="00063619">
      <w:pPr>
        <w:spacing w:after="0"/>
        <w:ind w:left="58" w:hanging="10"/>
        <w:jc w:val="center"/>
        <w:rPr>
          <w:rFonts w:asciiTheme="minorHAnsi" w:hAnsiTheme="minorHAnsi" w:cstheme="minorHAnsi"/>
        </w:rPr>
      </w:pPr>
      <w:r w:rsidRPr="009A7D04">
        <w:rPr>
          <w:rFonts w:asciiTheme="minorHAnsi" w:hAnsiTheme="minorHAnsi" w:cstheme="minorHAnsi"/>
          <w:i/>
        </w:rPr>
        <w:t xml:space="preserve">Jusqu’à 80 000 € : 5 000 € TTC </w:t>
      </w:r>
    </w:p>
    <w:p w14:paraId="4DA45DB9" w14:textId="77777777" w:rsidR="000457E3" w:rsidRPr="009A7D04" w:rsidRDefault="00063619">
      <w:pPr>
        <w:spacing w:after="0"/>
        <w:ind w:left="58" w:right="2" w:hanging="10"/>
        <w:jc w:val="center"/>
        <w:rPr>
          <w:rFonts w:asciiTheme="minorHAnsi" w:hAnsiTheme="minorHAnsi" w:cstheme="minorHAnsi"/>
        </w:rPr>
      </w:pPr>
      <w:r w:rsidRPr="009A7D04">
        <w:rPr>
          <w:rFonts w:asciiTheme="minorHAnsi" w:hAnsiTheme="minorHAnsi" w:cstheme="minorHAnsi"/>
          <w:i/>
        </w:rPr>
        <w:t xml:space="preserve">Au-delà de 80 000 € : 8% TTC </w:t>
      </w:r>
    </w:p>
    <w:p w14:paraId="30D84415" w14:textId="3D7FE87D" w:rsidR="000457E3" w:rsidRPr="00A339B9" w:rsidRDefault="00063619" w:rsidP="00A339B9">
      <w:pPr>
        <w:spacing w:after="0"/>
        <w:ind w:left="100"/>
        <w:rPr>
          <w:rFonts w:asciiTheme="minorHAnsi" w:hAnsiTheme="minorHAnsi" w:cstheme="minorHAnsi"/>
        </w:rPr>
      </w:pPr>
      <w:r w:rsidRPr="009A7D04">
        <w:rPr>
          <w:rFonts w:asciiTheme="minorHAnsi" w:hAnsiTheme="minorHAnsi" w:cstheme="minorHAnsi"/>
          <w:i/>
        </w:rPr>
        <w:t xml:space="preserve"> </w:t>
      </w:r>
    </w:p>
    <w:p w14:paraId="73B8B543" w14:textId="77777777" w:rsidR="00EE53CA" w:rsidRPr="009A7D04" w:rsidRDefault="00EE53CA">
      <w:pPr>
        <w:spacing w:after="0"/>
        <w:rPr>
          <w:rFonts w:asciiTheme="minorHAnsi" w:hAnsiTheme="minorHAnsi" w:cstheme="minorHAnsi"/>
        </w:rPr>
      </w:pPr>
    </w:p>
    <w:p w14:paraId="100ED12A" w14:textId="4FE62358" w:rsidR="000457E3" w:rsidRPr="009A7D04" w:rsidRDefault="00A339B9">
      <w:pPr>
        <w:spacing w:after="0"/>
        <w:ind w:left="55" w:hanging="10"/>
        <w:jc w:val="center"/>
        <w:rPr>
          <w:rFonts w:asciiTheme="minorHAnsi" w:hAnsiTheme="minorHAnsi" w:cstheme="minorHAnsi"/>
        </w:rPr>
      </w:pPr>
      <w:r w:rsidRPr="009A7D04">
        <w:rPr>
          <w:rFonts w:asciiTheme="minorHAnsi" w:hAnsiTheme="minorHAnsi" w:cstheme="minorHAnsi"/>
          <w:b/>
          <w:i/>
        </w:rPr>
        <w:t>MAISONS, APPARTEMENTS, IMMEUBLES</w:t>
      </w:r>
      <w:r w:rsidRPr="009A7D04">
        <w:rPr>
          <w:rFonts w:asciiTheme="minorHAnsi" w:hAnsiTheme="minorHAnsi" w:cstheme="minorHAnsi"/>
          <w:i/>
        </w:rPr>
        <w:t xml:space="preserve"> </w:t>
      </w:r>
      <w:r w:rsidR="00063619" w:rsidRPr="009A7D04">
        <w:rPr>
          <w:rFonts w:asciiTheme="minorHAnsi" w:hAnsiTheme="minorHAnsi" w:cstheme="minorHAnsi"/>
          <w:i/>
        </w:rPr>
        <w:t xml:space="preserve">: </w:t>
      </w:r>
    </w:p>
    <w:p w14:paraId="237AFB9F" w14:textId="77777777" w:rsidR="000457E3" w:rsidRPr="009A7D04" w:rsidRDefault="00063619">
      <w:pPr>
        <w:spacing w:after="0"/>
        <w:ind w:left="100"/>
        <w:jc w:val="center"/>
        <w:rPr>
          <w:rFonts w:asciiTheme="minorHAnsi" w:hAnsiTheme="minorHAnsi" w:cstheme="minorHAnsi"/>
        </w:rPr>
      </w:pPr>
      <w:r w:rsidRPr="009A7D04">
        <w:rPr>
          <w:rFonts w:asciiTheme="minorHAnsi" w:hAnsiTheme="minorHAnsi" w:cstheme="minorHAnsi"/>
          <w:i/>
        </w:rPr>
        <w:t xml:space="preserve"> </w:t>
      </w:r>
    </w:p>
    <w:p w14:paraId="4013C18D" w14:textId="77777777" w:rsidR="000457E3" w:rsidRPr="009A7D04" w:rsidRDefault="00063619">
      <w:pPr>
        <w:spacing w:after="0"/>
        <w:ind w:left="58" w:right="2" w:hanging="10"/>
        <w:jc w:val="center"/>
        <w:rPr>
          <w:rFonts w:asciiTheme="minorHAnsi" w:hAnsiTheme="minorHAnsi" w:cstheme="minorHAnsi"/>
        </w:rPr>
      </w:pPr>
      <w:r w:rsidRPr="009A7D04">
        <w:rPr>
          <w:rFonts w:asciiTheme="minorHAnsi" w:hAnsiTheme="minorHAnsi" w:cstheme="minorHAnsi"/>
          <w:i/>
        </w:rPr>
        <w:t xml:space="preserve">Minimum de facturation : 5 000 € TTC </w:t>
      </w:r>
    </w:p>
    <w:p w14:paraId="50F5204E" w14:textId="77777777" w:rsidR="000457E3" w:rsidRPr="009A7D04" w:rsidRDefault="00063619">
      <w:pPr>
        <w:spacing w:after="0"/>
        <w:ind w:left="58" w:right="3" w:hanging="10"/>
        <w:jc w:val="center"/>
        <w:rPr>
          <w:rFonts w:asciiTheme="minorHAnsi" w:hAnsiTheme="minorHAnsi" w:cstheme="minorHAnsi"/>
        </w:rPr>
      </w:pPr>
      <w:r w:rsidRPr="009A7D04">
        <w:rPr>
          <w:rFonts w:asciiTheme="minorHAnsi" w:hAnsiTheme="minorHAnsi" w:cstheme="minorHAnsi"/>
          <w:i/>
        </w:rPr>
        <w:t xml:space="preserve">De </w:t>
      </w:r>
      <w:r w:rsidR="005440A3" w:rsidRPr="009A7D04">
        <w:rPr>
          <w:rFonts w:asciiTheme="minorHAnsi" w:hAnsiTheme="minorHAnsi" w:cstheme="minorHAnsi"/>
          <w:i/>
        </w:rPr>
        <w:t>68</w:t>
      </w:r>
      <w:r w:rsidRPr="009A7D04">
        <w:rPr>
          <w:rFonts w:asciiTheme="minorHAnsi" w:hAnsiTheme="minorHAnsi" w:cstheme="minorHAnsi"/>
          <w:i/>
        </w:rPr>
        <w:t xml:space="preserve"> 000 € à 150 000 € : 8% TTC </w:t>
      </w:r>
    </w:p>
    <w:p w14:paraId="66E52142" w14:textId="77777777" w:rsidR="000457E3" w:rsidRPr="009A7D04" w:rsidRDefault="00063619">
      <w:pPr>
        <w:spacing w:after="0"/>
        <w:ind w:left="58" w:hanging="10"/>
        <w:jc w:val="center"/>
        <w:rPr>
          <w:rFonts w:asciiTheme="minorHAnsi" w:hAnsiTheme="minorHAnsi" w:cstheme="minorHAnsi"/>
        </w:rPr>
      </w:pPr>
      <w:r w:rsidRPr="009A7D04">
        <w:rPr>
          <w:rFonts w:asciiTheme="minorHAnsi" w:hAnsiTheme="minorHAnsi" w:cstheme="minorHAnsi"/>
          <w:i/>
        </w:rPr>
        <w:t xml:space="preserve">De 151 000 à 250 000 € : 7% TTC </w:t>
      </w:r>
    </w:p>
    <w:p w14:paraId="7F39C168" w14:textId="77777777" w:rsidR="000457E3" w:rsidRPr="009A7D04" w:rsidRDefault="00063619">
      <w:pPr>
        <w:spacing w:after="0"/>
        <w:ind w:left="58" w:right="3" w:hanging="10"/>
        <w:jc w:val="center"/>
        <w:rPr>
          <w:rFonts w:asciiTheme="minorHAnsi" w:hAnsiTheme="minorHAnsi" w:cstheme="minorHAnsi"/>
        </w:rPr>
      </w:pPr>
      <w:r w:rsidRPr="009A7D04">
        <w:rPr>
          <w:rFonts w:asciiTheme="minorHAnsi" w:hAnsiTheme="minorHAnsi" w:cstheme="minorHAnsi"/>
          <w:i/>
        </w:rPr>
        <w:t xml:space="preserve">De 251 000 € à 350 000 € TTC : 6% TTC </w:t>
      </w:r>
    </w:p>
    <w:p w14:paraId="65BDAA37" w14:textId="77777777" w:rsidR="000457E3" w:rsidRPr="009A7D04" w:rsidRDefault="00063619">
      <w:pPr>
        <w:spacing w:after="0"/>
        <w:ind w:left="58" w:right="5" w:hanging="10"/>
        <w:jc w:val="center"/>
        <w:rPr>
          <w:rFonts w:asciiTheme="minorHAnsi" w:hAnsiTheme="minorHAnsi" w:cstheme="minorHAnsi"/>
        </w:rPr>
      </w:pPr>
      <w:r w:rsidRPr="009A7D04">
        <w:rPr>
          <w:rFonts w:asciiTheme="minorHAnsi" w:hAnsiTheme="minorHAnsi" w:cstheme="minorHAnsi"/>
          <w:i/>
        </w:rPr>
        <w:t xml:space="preserve">Au-delà de 350 000 € : 5% TTC </w:t>
      </w:r>
    </w:p>
    <w:p w14:paraId="3837EE80" w14:textId="77777777" w:rsidR="00EE53CA" w:rsidRDefault="00EE53CA" w:rsidP="007451BA">
      <w:pPr>
        <w:spacing w:after="0"/>
        <w:ind w:left="100"/>
        <w:jc w:val="center"/>
        <w:rPr>
          <w:rFonts w:asciiTheme="minorHAnsi" w:hAnsiTheme="minorHAnsi" w:cstheme="minorHAnsi"/>
          <w:i/>
        </w:rPr>
      </w:pPr>
    </w:p>
    <w:p w14:paraId="3716C695" w14:textId="771D5E01" w:rsidR="000457E3" w:rsidRPr="009A7D04" w:rsidRDefault="00063619" w:rsidP="00A339B9">
      <w:pPr>
        <w:spacing w:after="0"/>
        <w:ind w:left="100"/>
        <w:jc w:val="center"/>
        <w:rPr>
          <w:rFonts w:asciiTheme="minorHAnsi" w:hAnsiTheme="minorHAnsi" w:cstheme="minorHAnsi"/>
        </w:rPr>
      </w:pPr>
      <w:r w:rsidRPr="009A7D04">
        <w:rPr>
          <w:rFonts w:asciiTheme="minorHAnsi" w:hAnsiTheme="minorHAnsi" w:cstheme="minorHAnsi"/>
          <w:i/>
        </w:rPr>
        <w:t xml:space="preserve"> </w:t>
      </w:r>
    </w:p>
    <w:p w14:paraId="7FCD04A9" w14:textId="3BD71A0D" w:rsidR="000457E3" w:rsidRPr="009A7D04" w:rsidRDefault="00A339B9">
      <w:pPr>
        <w:spacing w:after="0"/>
        <w:ind w:left="55" w:hanging="10"/>
        <w:jc w:val="center"/>
        <w:rPr>
          <w:rFonts w:asciiTheme="minorHAnsi" w:hAnsiTheme="minorHAnsi" w:cstheme="minorHAnsi"/>
        </w:rPr>
      </w:pPr>
      <w:r w:rsidRPr="009A7D04">
        <w:rPr>
          <w:rFonts w:asciiTheme="minorHAnsi" w:hAnsiTheme="minorHAnsi" w:cstheme="minorHAnsi"/>
          <w:b/>
          <w:i/>
        </w:rPr>
        <w:t>FONDS DE COMMERCE ET PAS DE PORTE</w:t>
      </w:r>
      <w:r w:rsidRPr="009A7D04">
        <w:rPr>
          <w:rFonts w:asciiTheme="minorHAnsi" w:hAnsiTheme="minorHAnsi" w:cstheme="minorHAnsi"/>
          <w:i/>
        </w:rPr>
        <w:t xml:space="preserve"> </w:t>
      </w:r>
      <w:r w:rsidR="00063619" w:rsidRPr="009A7D04">
        <w:rPr>
          <w:rFonts w:asciiTheme="minorHAnsi" w:hAnsiTheme="minorHAnsi" w:cstheme="minorHAnsi"/>
          <w:i/>
        </w:rPr>
        <w:t xml:space="preserve">:  </w:t>
      </w:r>
    </w:p>
    <w:p w14:paraId="7738D2FC" w14:textId="77777777" w:rsidR="000457E3" w:rsidRPr="009A7D04" w:rsidRDefault="00063619">
      <w:pPr>
        <w:spacing w:after="0"/>
        <w:ind w:left="100"/>
        <w:jc w:val="center"/>
        <w:rPr>
          <w:rFonts w:asciiTheme="minorHAnsi" w:hAnsiTheme="minorHAnsi" w:cstheme="minorHAnsi"/>
        </w:rPr>
      </w:pPr>
      <w:r w:rsidRPr="009A7D04">
        <w:rPr>
          <w:rFonts w:asciiTheme="minorHAnsi" w:hAnsiTheme="minorHAnsi" w:cstheme="minorHAnsi"/>
          <w:i/>
        </w:rPr>
        <w:t xml:space="preserve"> </w:t>
      </w:r>
    </w:p>
    <w:p w14:paraId="5A02F6AC" w14:textId="77777777" w:rsidR="000457E3" w:rsidRPr="009A7D04" w:rsidRDefault="0052586F">
      <w:pPr>
        <w:spacing w:after="0"/>
        <w:ind w:left="58" w:hanging="10"/>
        <w:jc w:val="center"/>
        <w:rPr>
          <w:rFonts w:asciiTheme="minorHAnsi" w:hAnsiTheme="minorHAnsi" w:cstheme="minorHAnsi"/>
        </w:rPr>
      </w:pPr>
      <w:r w:rsidRPr="009A7D04">
        <w:rPr>
          <w:rFonts w:asciiTheme="minorHAnsi" w:hAnsiTheme="minorHAnsi" w:cstheme="minorHAnsi"/>
          <w:i/>
        </w:rPr>
        <w:t xml:space="preserve">Minimum de facturation </w:t>
      </w:r>
      <w:r w:rsidR="00063619" w:rsidRPr="009A7D04">
        <w:rPr>
          <w:rFonts w:asciiTheme="minorHAnsi" w:hAnsiTheme="minorHAnsi" w:cstheme="minorHAnsi"/>
          <w:i/>
        </w:rPr>
        <w:t xml:space="preserve">: 5 000 € TTC </w:t>
      </w:r>
    </w:p>
    <w:p w14:paraId="3EBDF854" w14:textId="77777777" w:rsidR="000457E3" w:rsidRPr="009A7D04" w:rsidRDefault="00063619">
      <w:pPr>
        <w:spacing w:after="0"/>
        <w:ind w:left="58" w:right="3" w:hanging="10"/>
        <w:jc w:val="center"/>
        <w:rPr>
          <w:rFonts w:asciiTheme="minorHAnsi" w:hAnsiTheme="minorHAnsi" w:cstheme="minorHAnsi"/>
        </w:rPr>
      </w:pPr>
      <w:r w:rsidRPr="009A7D04">
        <w:rPr>
          <w:rFonts w:asciiTheme="minorHAnsi" w:hAnsiTheme="minorHAnsi" w:cstheme="minorHAnsi"/>
          <w:i/>
        </w:rPr>
        <w:t xml:space="preserve">De </w:t>
      </w:r>
      <w:r w:rsidR="00157163" w:rsidRPr="009A7D04">
        <w:rPr>
          <w:rFonts w:asciiTheme="minorHAnsi" w:hAnsiTheme="minorHAnsi" w:cstheme="minorHAnsi"/>
          <w:i/>
        </w:rPr>
        <w:t>68</w:t>
      </w:r>
      <w:r w:rsidRPr="009A7D04">
        <w:rPr>
          <w:rFonts w:asciiTheme="minorHAnsi" w:hAnsiTheme="minorHAnsi" w:cstheme="minorHAnsi"/>
          <w:i/>
        </w:rPr>
        <w:t xml:space="preserve"> 000 € à 150 000 € : 8% TTC </w:t>
      </w:r>
    </w:p>
    <w:p w14:paraId="18EC922C" w14:textId="77777777" w:rsidR="000457E3" w:rsidRPr="009A7D04" w:rsidRDefault="00063619">
      <w:pPr>
        <w:spacing w:after="0"/>
        <w:ind w:left="58" w:hanging="10"/>
        <w:jc w:val="center"/>
        <w:rPr>
          <w:rFonts w:asciiTheme="minorHAnsi" w:hAnsiTheme="minorHAnsi" w:cstheme="minorHAnsi"/>
        </w:rPr>
      </w:pPr>
      <w:r w:rsidRPr="009A7D04">
        <w:rPr>
          <w:rFonts w:asciiTheme="minorHAnsi" w:hAnsiTheme="minorHAnsi" w:cstheme="minorHAnsi"/>
          <w:i/>
        </w:rPr>
        <w:t xml:space="preserve">De 151 000 à 250 000 € : 7% TTC </w:t>
      </w:r>
    </w:p>
    <w:p w14:paraId="46B06BCA" w14:textId="77777777" w:rsidR="000457E3" w:rsidRPr="009A7D04" w:rsidRDefault="00063619">
      <w:pPr>
        <w:spacing w:after="0"/>
        <w:ind w:left="58" w:right="3" w:hanging="10"/>
        <w:jc w:val="center"/>
        <w:rPr>
          <w:rFonts w:asciiTheme="minorHAnsi" w:hAnsiTheme="minorHAnsi" w:cstheme="minorHAnsi"/>
        </w:rPr>
      </w:pPr>
      <w:r w:rsidRPr="009A7D04">
        <w:rPr>
          <w:rFonts w:asciiTheme="minorHAnsi" w:hAnsiTheme="minorHAnsi" w:cstheme="minorHAnsi"/>
          <w:i/>
        </w:rPr>
        <w:t xml:space="preserve">De 251 000 € à 350 000 € TTC : 6% TTC </w:t>
      </w:r>
    </w:p>
    <w:p w14:paraId="7923FAFF" w14:textId="524E7A99" w:rsidR="000457E3" w:rsidRDefault="00063619">
      <w:pPr>
        <w:spacing w:after="0"/>
        <w:ind w:left="58" w:right="5" w:hanging="10"/>
        <w:jc w:val="center"/>
        <w:rPr>
          <w:rFonts w:asciiTheme="minorHAnsi" w:hAnsiTheme="minorHAnsi" w:cstheme="minorHAnsi"/>
          <w:i/>
        </w:rPr>
      </w:pPr>
      <w:r w:rsidRPr="009A7D04">
        <w:rPr>
          <w:rFonts w:asciiTheme="minorHAnsi" w:hAnsiTheme="minorHAnsi" w:cstheme="minorHAnsi"/>
          <w:i/>
        </w:rPr>
        <w:t xml:space="preserve">Au-delà de 350 000 € : 5% TTC </w:t>
      </w:r>
    </w:p>
    <w:p w14:paraId="27C224F6" w14:textId="5E10C1FD" w:rsidR="00A339B9" w:rsidRDefault="00A339B9">
      <w:pPr>
        <w:spacing w:after="0"/>
        <w:ind w:left="58" w:right="5" w:hanging="10"/>
        <w:jc w:val="center"/>
        <w:rPr>
          <w:rFonts w:asciiTheme="minorHAnsi" w:hAnsiTheme="minorHAnsi" w:cstheme="minorHAnsi"/>
          <w:i/>
        </w:rPr>
      </w:pPr>
    </w:p>
    <w:p w14:paraId="43EEF1D5" w14:textId="39D187B0" w:rsidR="00A339B9" w:rsidRDefault="00A339B9">
      <w:pPr>
        <w:spacing w:after="0"/>
        <w:ind w:left="58" w:right="5" w:hanging="10"/>
        <w:jc w:val="center"/>
        <w:rPr>
          <w:rFonts w:asciiTheme="minorHAnsi" w:hAnsiTheme="minorHAnsi" w:cstheme="minorHAnsi"/>
          <w:b/>
          <w:bCs/>
          <w:i/>
        </w:rPr>
      </w:pPr>
      <w:r w:rsidRPr="00A339B9">
        <w:rPr>
          <w:rFonts w:asciiTheme="minorHAnsi" w:hAnsiTheme="minorHAnsi" w:cstheme="minorHAnsi"/>
          <w:b/>
          <w:bCs/>
          <w:i/>
        </w:rPr>
        <w:t>MANDAT SUCCESS</w:t>
      </w:r>
    </w:p>
    <w:p w14:paraId="3AA0DC19" w14:textId="4828867F" w:rsidR="00A339B9" w:rsidRPr="00A339B9" w:rsidRDefault="00A339B9">
      <w:pPr>
        <w:spacing w:after="0"/>
        <w:ind w:left="58" w:right="5" w:hanging="10"/>
        <w:jc w:val="center"/>
        <w:rPr>
          <w:rFonts w:asciiTheme="minorHAnsi" w:hAnsiTheme="minorHAnsi" w:cstheme="minorHAnsi"/>
          <w:i/>
        </w:rPr>
      </w:pPr>
    </w:p>
    <w:p w14:paraId="64174663" w14:textId="6BF422AC" w:rsidR="00A339B9" w:rsidRPr="00E8659B" w:rsidRDefault="00A339B9" w:rsidP="00A339B9">
      <w:pPr>
        <w:spacing w:after="0"/>
        <w:ind w:left="58" w:right="5" w:hanging="10"/>
        <w:jc w:val="center"/>
        <w:rPr>
          <w:rFonts w:asciiTheme="minorHAnsi" w:hAnsiTheme="minorHAnsi" w:cstheme="minorHAnsi"/>
          <w:i/>
          <w:iCs/>
        </w:rPr>
      </w:pPr>
      <w:r w:rsidRPr="00E8659B">
        <w:rPr>
          <w:rFonts w:asciiTheme="minorHAnsi" w:hAnsiTheme="minorHAnsi" w:cstheme="minorHAnsi"/>
          <w:i/>
          <w:iCs/>
        </w:rPr>
        <w:t>Dans le cadre de la signature d'un mandat dit "success" avec validation de la clause confiance :   </w:t>
      </w:r>
    </w:p>
    <w:p w14:paraId="4343B337" w14:textId="21D5F12F" w:rsidR="00A339B9" w:rsidRPr="00E8659B" w:rsidRDefault="00A339B9" w:rsidP="00A339B9">
      <w:pPr>
        <w:spacing w:after="0"/>
        <w:ind w:left="58" w:right="5" w:hanging="10"/>
        <w:jc w:val="center"/>
        <w:rPr>
          <w:rFonts w:asciiTheme="minorHAnsi" w:hAnsiTheme="minorHAnsi" w:cstheme="minorHAnsi"/>
          <w:i/>
          <w:iCs/>
        </w:rPr>
      </w:pPr>
      <w:r w:rsidRPr="00E8659B">
        <w:rPr>
          <w:rFonts w:asciiTheme="minorHAnsi" w:hAnsiTheme="minorHAnsi" w:cstheme="minorHAnsi"/>
          <w:i/>
          <w:iCs/>
        </w:rPr>
        <w:t>- L'absence d'offre d’achat au prix de l’estimation réalisée par l'agent KW, dans les 30 jours de la mise en vente au prix de l'estimation précitée, entraînera une remise de 10% des honoraires affichés sur le présent barème.</w:t>
      </w:r>
    </w:p>
    <w:p w14:paraId="27926973" w14:textId="77777777" w:rsidR="00A339B9" w:rsidRPr="00E8659B" w:rsidRDefault="00A339B9" w:rsidP="00A339B9">
      <w:pPr>
        <w:spacing w:after="0"/>
        <w:ind w:left="58" w:right="5" w:hanging="10"/>
        <w:jc w:val="center"/>
        <w:rPr>
          <w:rFonts w:asciiTheme="minorHAnsi" w:hAnsiTheme="minorHAnsi" w:cstheme="minorHAnsi"/>
          <w:i/>
          <w:iCs/>
        </w:rPr>
      </w:pPr>
    </w:p>
    <w:p w14:paraId="173F2E68" w14:textId="36E41E4B" w:rsidR="00A339B9" w:rsidRPr="00E8659B" w:rsidRDefault="00A339B9" w:rsidP="00A339B9">
      <w:pPr>
        <w:spacing w:after="0"/>
        <w:ind w:left="58" w:right="5" w:hanging="10"/>
        <w:jc w:val="center"/>
        <w:rPr>
          <w:rFonts w:asciiTheme="minorHAnsi" w:hAnsiTheme="minorHAnsi" w:cstheme="minorHAnsi"/>
          <w:i/>
          <w:iCs/>
        </w:rPr>
      </w:pPr>
      <w:r w:rsidRPr="00E8659B">
        <w:rPr>
          <w:rFonts w:asciiTheme="minorHAnsi" w:hAnsiTheme="minorHAnsi" w:cstheme="minorHAnsi"/>
          <w:i/>
          <w:iCs/>
        </w:rPr>
        <w:t>- L'absence d'offre d’achat au prix de l’estimation réalisée par l'agent KW, dans les 60 jours de la mise en vente au prix de l'estimation précitée, entraînera une remise de 20% des honoraires affichés sur le présent barème. </w:t>
      </w:r>
    </w:p>
    <w:p w14:paraId="686B01F4" w14:textId="77777777" w:rsidR="00A339B9" w:rsidRPr="00E8659B" w:rsidRDefault="00A339B9" w:rsidP="00A339B9">
      <w:pPr>
        <w:spacing w:after="0"/>
        <w:ind w:left="58" w:right="5" w:hanging="10"/>
        <w:jc w:val="center"/>
        <w:rPr>
          <w:rFonts w:asciiTheme="minorHAnsi" w:hAnsiTheme="minorHAnsi" w:cstheme="minorHAnsi"/>
          <w:i/>
          <w:iCs/>
        </w:rPr>
      </w:pPr>
    </w:p>
    <w:p w14:paraId="6DE4150F" w14:textId="6D7FBA5B" w:rsidR="00A339B9" w:rsidRPr="00E8659B" w:rsidRDefault="00A339B9" w:rsidP="00A339B9">
      <w:pPr>
        <w:spacing w:after="0"/>
        <w:ind w:left="58" w:right="5" w:hanging="10"/>
        <w:jc w:val="center"/>
        <w:rPr>
          <w:rFonts w:asciiTheme="minorHAnsi" w:hAnsiTheme="minorHAnsi" w:cstheme="minorHAnsi"/>
          <w:i/>
          <w:iCs/>
        </w:rPr>
      </w:pPr>
      <w:r w:rsidRPr="00E8659B">
        <w:rPr>
          <w:rFonts w:asciiTheme="minorHAnsi" w:hAnsiTheme="minorHAnsi" w:cstheme="minorHAnsi"/>
          <w:i/>
          <w:iCs/>
        </w:rPr>
        <w:t>- L'absence d'offre d’achat au prix de l’estimation réalisée par l'agent KW, dans les 90 jours de la mise en vente au prix de l'estimation précitée, entraînera une remise de 30% des honoraires affichés sur le présent barème.</w:t>
      </w:r>
    </w:p>
    <w:p w14:paraId="0FF9640B" w14:textId="77777777" w:rsidR="00A339B9" w:rsidRPr="00E8659B" w:rsidRDefault="00A339B9" w:rsidP="00A339B9">
      <w:pPr>
        <w:spacing w:after="0"/>
        <w:ind w:left="58" w:right="5" w:hanging="10"/>
        <w:jc w:val="center"/>
        <w:rPr>
          <w:rFonts w:asciiTheme="minorHAnsi" w:hAnsiTheme="minorHAnsi" w:cstheme="minorHAnsi"/>
          <w:i/>
          <w:iCs/>
        </w:rPr>
      </w:pPr>
    </w:p>
    <w:p w14:paraId="777D882C" w14:textId="4B2E39BB" w:rsidR="00A10794" w:rsidRPr="00E8659B" w:rsidRDefault="00A339B9" w:rsidP="00A339B9">
      <w:pPr>
        <w:spacing w:after="0"/>
        <w:ind w:left="58" w:right="5" w:hanging="10"/>
        <w:jc w:val="center"/>
        <w:rPr>
          <w:rFonts w:asciiTheme="minorHAnsi" w:hAnsiTheme="minorHAnsi" w:cstheme="minorHAnsi"/>
          <w:i/>
          <w:iCs/>
        </w:rPr>
      </w:pPr>
      <w:r w:rsidRPr="00E8659B">
        <w:rPr>
          <w:rFonts w:asciiTheme="minorHAnsi" w:hAnsiTheme="minorHAnsi" w:cstheme="minorHAnsi"/>
          <w:i/>
          <w:iCs/>
        </w:rPr>
        <w:t>Dans le cadre de la signature d'un mandat dit "success" avec validation de la clause fidélité : Une remise de 25% des honoraires affichés sur le présent barème sera appliquée dès la seconde transaction réalisée par le biais du Groupe Keller Williams pour le compte d'un même client.</w:t>
      </w:r>
    </w:p>
    <w:p w14:paraId="4769A09C" w14:textId="77777777" w:rsidR="00E8659B" w:rsidRPr="00E8659B" w:rsidRDefault="00E8659B" w:rsidP="00A339B9">
      <w:pPr>
        <w:spacing w:after="0"/>
        <w:ind w:left="58" w:right="5" w:hanging="10"/>
        <w:jc w:val="center"/>
        <w:rPr>
          <w:rFonts w:asciiTheme="minorHAnsi" w:hAnsiTheme="minorHAnsi" w:cstheme="minorHAnsi"/>
          <w:i/>
          <w:iCs/>
        </w:rPr>
      </w:pPr>
    </w:p>
    <w:p w14:paraId="4CC070F7" w14:textId="759B063F" w:rsidR="00EE53CA" w:rsidRDefault="00E8659B" w:rsidP="00E8659B">
      <w:pPr>
        <w:spacing w:after="0"/>
        <w:ind w:left="58" w:right="5" w:hanging="10"/>
        <w:jc w:val="center"/>
        <w:rPr>
          <w:rFonts w:asciiTheme="minorHAnsi" w:hAnsiTheme="minorHAnsi" w:cstheme="minorHAnsi"/>
          <w:i/>
          <w:iCs/>
        </w:rPr>
      </w:pPr>
      <w:r w:rsidRPr="00E8659B">
        <w:rPr>
          <w:rFonts w:asciiTheme="minorHAnsi" w:hAnsiTheme="minorHAnsi" w:cstheme="minorHAnsi"/>
          <w:i/>
          <w:iCs/>
        </w:rPr>
        <w:t>Dans le cadre de la signature d'un mandat dit SUCCESS avec validation de la clause Win/</w:t>
      </w:r>
      <w:proofErr w:type="gramStart"/>
      <w:r w:rsidRPr="00E8659B">
        <w:rPr>
          <w:rFonts w:asciiTheme="minorHAnsi" w:hAnsiTheme="minorHAnsi" w:cstheme="minorHAnsi"/>
          <w:i/>
          <w:iCs/>
        </w:rPr>
        <w:t>Win:</w:t>
      </w:r>
      <w:proofErr w:type="gramEnd"/>
      <w:r w:rsidRPr="00E8659B">
        <w:rPr>
          <w:rFonts w:asciiTheme="minorHAnsi" w:hAnsiTheme="minorHAnsi" w:cstheme="minorHAnsi"/>
          <w:i/>
          <w:iCs/>
        </w:rPr>
        <w:t xml:space="preserve"> Les honoraires affichés sur le présent barème seront divisés par moitié, en cas de vente à un Acquéreur présenté par le Mandant, dans les conditions prévues par ledit Mandat SUCCESS. </w:t>
      </w:r>
    </w:p>
    <w:p w14:paraId="574B8DC8" w14:textId="77777777" w:rsidR="00E8659B" w:rsidRPr="00E8659B" w:rsidRDefault="00E8659B" w:rsidP="00E8659B">
      <w:pPr>
        <w:spacing w:after="0"/>
        <w:ind w:left="58" w:right="5" w:hanging="10"/>
        <w:jc w:val="center"/>
        <w:rPr>
          <w:rFonts w:asciiTheme="minorHAnsi" w:hAnsiTheme="minorHAnsi" w:cstheme="minorHAnsi"/>
          <w:i/>
          <w:iCs/>
        </w:rPr>
      </w:pPr>
      <w:bookmarkStart w:id="1" w:name="_GoBack"/>
      <w:bookmarkEnd w:id="1"/>
    </w:p>
    <w:p w14:paraId="42714594" w14:textId="26257B4F" w:rsidR="00884BAB" w:rsidRPr="000E2590" w:rsidRDefault="00EE53CA" w:rsidP="00EE53CA">
      <w:pPr>
        <w:spacing w:after="0" w:line="250" w:lineRule="auto"/>
        <w:ind w:left="6" w:right="-4" w:hanging="10"/>
        <w:jc w:val="center"/>
        <w:rPr>
          <w:i/>
          <w:sz w:val="18"/>
          <w:szCs w:val="18"/>
        </w:rPr>
      </w:pPr>
      <w:bookmarkStart w:id="2" w:name="_Hlk5378809"/>
      <w:r w:rsidRPr="000E2590">
        <w:rPr>
          <w:i/>
          <w:sz w:val="18"/>
          <w:szCs w:val="18"/>
        </w:rPr>
        <w:t>SA</w:t>
      </w:r>
      <w:r w:rsidR="00884BAB" w:rsidRPr="000E2590">
        <w:rPr>
          <w:i/>
          <w:sz w:val="18"/>
          <w:szCs w:val="18"/>
        </w:rPr>
        <w:t>S TEAM</w:t>
      </w:r>
      <w:r w:rsidRPr="000E2590">
        <w:rPr>
          <w:i/>
          <w:sz w:val="18"/>
          <w:szCs w:val="18"/>
        </w:rPr>
        <w:t xml:space="preserve"> </w:t>
      </w:r>
      <w:r w:rsidR="00884BAB" w:rsidRPr="000E2590">
        <w:rPr>
          <w:i/>
          <w:sz w:val="18"/>
          <w:szCs w:val="18"/>
        </w:rPr>
        <w:t xml:space="preserve">ALBI </w:t>
      </w:r>
      <w:r w:rsidRPr="000E2590">
        <w:rPr>
          <w:i/>
          <w:sz w:val="18"/>
          <w:szCs w:val="18"/>
        </w:rPr>
        <w:t xml:space="preserve">au capital de </w:t>
      </w:r>
      <w:r w:rsidR="00884BAB" w:rsidRPr="000E2590">
        <w:rPr>
          <w:i/>
          <w:sz w:val="18"/>
          <w:szCs w:val="18"/>
        </w:rPr>
        <w:t>1</w:t>
      </w:r>
      <w:r w:rsidR="001D4816">
        <w:rPr>
          <w:i/>
          <w:sz w:val="18"/>
          <w:szCs w:val="18"/>
        </w:rPr>
        <w:t>8</w:t>
      </w:r>
      <w:r w:rsidR="00884BAB" w:rsidRPr="000E2590">
        <w:rPr>
          <w:i/>
          <w:sz w:val="18"/>
          <w:szCs w:val="18"/>
        </w:rPr>
        <w:t>7 5</w:t>
      </w:r>
      <w:r w:rsidRPr="000E2590">
        <w:rPr>
          <w:i/>
          <w:sz w:val="18"/>
          <w:szCs w:val="18"/>
        </w:rPr>
        <w:t xml:space="preserve">00€ - SIRET </w:t>
      </w:r>
      <w:r w:rsidR="00884BAB" w:rsidRPr="000E2590">
        <w:rPr>
          <w:i/>
          <w:sz w:val="18"/>
          <w:szCs w:val="18"/>
        </w:rPr>
        <w:t>847 586 443 00016</w:t>
      </w:r>
      <w:r w:rsidRPr="000E2590">
        <w:rPr>
          <w:i/>
          <w:sz w:val="18"/>
          <w:szCs w:val="18"/>
        </w:rPr>
        <w:t xml:space="preserve"> R.C.S. </w:t>
      </w:r>
      <w:r w:rsidR="00884BAB" w:rsidRPr="000E2590">
        <w:rPr>
          <w:i/>
          <w:sz w:val="18"/>
          <w:szCs w:val="18"/>
        </w:rPr>
        <w:t>Albi</w:t>
      </w:r>
      <w:r w:rsidRPr="000E2590">
        <w:rPr>
          <w:i/>
          <w:sz w:val="18"/>
          <w:szCs w:val="18"/>
        </w:rPr>
        <w:t>-</w:t>
      </w:r>
      <w:r w:rsidR="00884BAB" w:rsidRPr="000E2590">
        <w:rPr>
          <w:i/>
          <w:sz w:val="18"/>
          <w:szCs w:val="18"/>
        </w:rPr>
        <w:t xml:space="preserve"> </w:t>
      </w:r>
      <w:r w:rsidRPr="000E2590">
        <w:rPr>
          <w:i/>
          <w:sz w:val="18"/>
          <w:szCs w:val="18"/>
        </w:rPr>
        <w:t xml:space="preserve">Code </w:t>
      </w:r>
      <w:r w:rsidR="00884BAB" w:rsidRPr="000E2590">
        <w:rPr>
          <w:i/>
          <w:sz w:val="18"/>
          <w:szCs w:val="18"/>
        </w:rPr>
        <w:t>APE 6831 Z</w:t>
      </w:r>
      <w:r w:rsidRPr="000E2590">
        <w:rPr>
          <w:i/>
          <w:sz w:val="18"/>
          <w:szCs w:val="18"/>
        </w:rPr>
        <w:t>.</w:t>
      </w:r>
    </w:p>
    <w:p w14:paraId="0DBA9524" w14:textId="2DF1BE7C" w:rsidR="00EE53CA" w:rsidRPr="000E2590" w:rsidRDefault="00EE53CA" w:rsidP="00884BAB">
      <w:pPr>
        <w:spacing w:after="0" w:line="250" w:lineRule="auto"/>
        <w:ind w:left="6" w:right="-4" w:hanging="10"/>
        <w:jc w:val="center"/>
        <w:rPr>
          <w:i/>
          <w:sz w:val="18"/>
          <w:szCs w:val="18"/>
        </w:rPr>
      </w:pPr>
      <w:r w:rsidRPr="000E2590">
        <w:rPr>
          <w:i/>
          <w:sz w:val="18"/>
          <w:szCs w:val="18"/>
        </w:rPr>
        <w:t xml:space="preserve">Carte professionnelle : T. </w:t>
      </w:r>
      <w:proofErr w:type="spellStart"/>
      <w:r w:rsidRPr="000E2590">
        <w:rPr>
          <w:i/>
          <w:sz w:val="18"/>
          <w:szCs w:val="18"/>
        </w:rPr>
        <w:t>n°CPI</w:t>
      </w:r>
      <w:proofErr w:type="spellEnd"/>
      <w:r w:rsidRPr="000E2590">
        <w:rPr>
          <w:i/>
          <w:sz w:val="18"/>
          <w:szCs w:val="18"/>
        </w:rPr>
        <w:t xml:space="preserve"> 810</w:t>
      </w:r>
      <w:r w:rsidR="00884BAB" w:rsidRPr="000E2590">
        <w:rPr>
          <w:i/>
          <w:sz w:val="18"/>
          <w:szCs w:val="18"/>
        </w:rPr>
        <w:t>1</w:t>
      </w:r>
      <w:r w:rsidRPr="000E2590">
        <w:rPr>
          <w:i/>
          <w:sz w:val="18"/>
          <w:szCs w:val="18"/>
        </w:rPr>
        <w:t xml:space="preserve"> 201</w:t>
      </w:r>
      <w:r w:rsidR="00884BAB" w:rsidRPr="000E2590">
        <w:rPr>
          <w:i/>
          <w:sz w:val="18"/>
          <w:szCs w:val="18"/>
        </w:rPr>
        <w:t>9</w:t>
      </w:r>
      <w:r w:rsidRPr="000E2590">
        <w:rPr>
          <w:i/>
          <w:sz w:val="18"/>
          <w:szCs w:val="18"/>
        </w:rPr>
        <w:t xml:space="preserve"> 000 0</w:t>
      </w:r>
      <w:r w:rsidR="00884BAB" w:rsidRPr="000E2590">
        <w:rPr>
          <w:i/>
          <w:sz w:val="18"/>
          <w:szCs w:val="18"/>
        </w:rPr>
        <w:t xml:space="preserve">39 383 </w:t>
      </w:r>
      <w:r w:rsidRPr="000E2590">
        <w:rPr>
          <w:i/>
          <w:sz w:val="18"/>
          <w:szCs w:val="18"/>
        </w:rPr>
        <w:t>délivrée par la CCI d</w:t>
      </w:r>
      <w:r w:rsidR="00884BAB" w:rsidRPr="000E2590">
        <w:rPr>
          <w:i/>
          <w:sz w:val="18"/>
          <w:szCs w:val="18"/>
        </w:rPr>
        <w:t>’Albi</w:t>
      </w:r>
      <w:r w:rsidRPr="000E2590">
        <w:rPr>
          <w:i/>
          <w:sz w:val="18"/>
          <w:szCs w:val="18"/>
        </w:rPr>
        <w:t xml:space="preserve">.  </w:t>
      </w:r>
    </w:p>
    <w:p w14:paraId="49F83EA6" w14:textId="2E4E3B4A" w:rsidR="007451BA" w:rsidRPr="000E2590" w:rsidRDefault="00EE53CA" w:rsidP="00EE53CA">
      <w:pPr>
        <w:spacing w:after="68" w:line="250" w:lineRule="auto"/>
        <w:ind w:left="6" w:right="-47" w:hanging="10"/>
        <w:jc w:val="center"/>
        <w:rPr>
          <w:sz w:val="18"/>
          <w:szCs w:val="18"/>
        </w:rPr>
      </w:pPr>
      <w:r w:rsidRPr="000E2590">
        <w:rPr>
          <w:i/>
          <w:sz w:val="18"/>
          <w:szCs w:val="18"/>
        </w:rPr>
        <w:t>Caisse de Garantie : CEGC 16 rue Hoche</w:t>
      </w:r>
      <w:r w:rsidR="00884BAB" w:rsidRPr="000E2590">
        <w:rPr>
          <w:i/>
          <w:sz w:val="18"/>
          <w:szCs w:val="18"/>
        </w:rPr>
        <w:t>-</w:t>
      </w:r>
      <w:r w:rsidRPr="000E2590">
        <w:rPr>
          <w:i/>
          <w:sz w:val="18"/>
          <w:szCs w:val="18"/>
        </w:rPr>
        <w:t xml:space="preserve">La Défense Cedex </w:t>
      </w:r>
    </w:p>
    <w:bookmarkEnd w:id="2"/>
    <w:p w14:paraId="53884576" w14:textId="77777777" w:rsidR="00EE53CA" w:rsidRDefault="00EE53CA" w:rsidP="00EE53CA">
      <w:pPr>
        <w:rPr>
          <w:b/>
          <w:i/>
        </w:rPr>
      </w:pPr>
      <w:r>
        <w:rPr>
          <w:b/>
          <w:i/>
          <w:noProof/>
        </w:rPr>
        <w:lastRenderedPageBreak/>
        <w:drawing>
          <wp:inline distT="0" distB="0" distL="0" distR="0" wp14:anchorId="42FC8DD7" wp14:editId="6DDA550F">
            <wp:extent cx="3028950" cy="105727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fond blanc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DDB3EF" w14:textId="77777777" w:rsidR="00EE53CA" w:rsidRDefault="00EE53CA" w:rsidP="00EE53CA">
      <w:pPr>
        <w:rPr>
          <w:b/>
          <w:i/>
        </w:rPr>
      </w:pPr>
    </w:p>
    <w:p w14:paraId="2D4C992A" w14:textId="77777777" w:rsidR="00EE53CA" w:rsidRDefault="00EE53CA" w:rsidP="00EE53CA">
      <w:pPr>
        <w:rPr>
          <w:b/>
          <w:i/>
        </w:rPr>
      </w:pPr>
    </w:p>
    <w:p w14:paraId="6E9CA2B7" w14:textId="77777777" w:rsidR="00EE53CA" w:rsidRPr="009A7D04" w:rsidRDefault="00EE53CA" w:rsidP="00EE53CA">
      <w:pPr>
        <w:spacing w:after="0"/>
        <w:ind w:left="46"/>
        <w:jc w:val="center"/>
        <w:rPr>
          <w:rFonts w:asciiTheme="minorHAnsi" w:hAnsiTheme="minorHAnsi" w:cstheme="minorHAnsi"/>
        </w:rPr>
      </w:pPr>
      <w:r w:rsidRPr="009A7D04">
        <w:rPr>
          <w:rFonts w:asciiTheme="minorHAnsi" w:hAnsiTheme="minorHAnsi" w:cstheme="minorHAnsi"/>
          <w:i/>
          <w:sz w:val="40"/>
        </w:rPr>
        <w:t xml:space="preserve">BAREMES HONORAIRES DE TRANSACTION </w:t>
      </w:r>
    </w:p>
    <w:p w14:paraId="0A1B4B1B" w14:textId="77777777" w:rsidR="00EE53CA" w:rsidRDefault="00EE53CA" w:rsidP="007451BA">
      <w:pPr>
        <w:jc w:val="center"/>
        <w:rPr>
          <w:b/>
          <w:i/>
        </w:rPr>
      </w:pPr>
    </w:p>
    <w:p w14:paraId="541D11C4" w14:textId="77777777" w:rsidR="00EE53CA" w:rsidRDefault="00EE53CA" w:rsidP="007451BA">
      <w:pPr>
        <w:jc w:val="center"/>
        <w:rPr>
          <w:b/>
          <w:i/>
        </w:rPr>
      </w:pPr>
    </w:p>
    <w:p w14:paraId="7A3F6690" w14:textId="77777777" w:rsidR="007451BA" w:rsidRDefault="00DA52CC" w:rsidP="007451BA">
      <w:pPr>
        <w:jc w:val="center"/>
        <w:rPr>
          <w:b/>
          <w:i/>
        </w:rPr>
      </w:pPr>
      <w:r w:rsidRPr="007451BA">
        <w:rPr>
          <w:b/>
          <w:i/>
        </w:rPr>
        <w:t>LOCATION Habitation principale nue ou meublé :</w:t>
      </w:r>
    </w:p>
    <w:p w14:paraId="6D4EA4C3" w14:textId="77777777" w:rsidR="007451BA" w:rsidRPr="007451BA" w:rsidRDefault="007451BA" w:rsidP="00EE53CA">
      <w:pPr>
        <w:spacing w:after="0"/>
        <w:ind w:left="100"/>
        <w:jc w:val="center"/>
        <w:rPr>
          <w:rFonts w:asciiTheme="minorHAnsi" w:hAnsiTheme="minorHAnsi" w:cstheme="minorHAnsi"/>
          <w:i/>
        </w:rPr>
      </w:pPr>
    </w:p>
    <w:p w14:paraId="7D13AFD1" w14:textId="77777777" w:rsidR="0052586F" w:rsidRPr="009A7D04" w:rsidRDefault="00DA52CC" w:rsidP="00EE53CA">
      <w:pPr>
        <w:spacing w:after="0" w:line="240" w:lineRule="auto"/>
        <w:jc w:val="center"/>
        <w:rPr>
          <w:rFonts w:asciiTheme="minorHAnsi" w:eastAsia="Times New Roman" w:hAnsiTheme="minorHAnsi" w:cstheme="minorHAnsi"/>
          <w:i/>
          <w:color w:val="222222"/>
        </w:rPr>
      </w:pPr>
      <w:r w:rsidRPr="00DA52CC">
        <w:rPr>
          <w:rFonts w:asciiTheme="minorHAnsi" w:eastAsia="Times New Roman" w:hAnsiTheme="minorHAnsi" w:cstheme="minorHAnsi"/>
          <w:i/>
          <w:color w:val="222222"/>
        </w:rPr>
        <w:t>8+3€/m2 Partie LOCATAIRE</w:t>
      </w:r>
    </w:p>
    <w:p w14:paraId="774CE32D" w14:textId="77777777" w:rsidR="007451BA" w:rsidRPr="00DA52CC" w:rsidRDefault="00DA52CC" w:rsidP="00EE53CA">
      <w:pPr>
        <w:spacing w:after="0" w:line="240" w:lineRule="auto"/>
        <w:jc w:val="center"/>
        <w:rPr>
          <w:rFonts w:asciiTheme="minorHAnsi" w:eastAsia="Times New Roman" w:hAnsiTheme="minorHAnsi" w:cstheme="minorHAnsi"/>
          <w:i/>
          <w:color w:val="222222"/>
        </w:rPr>
      </w:pPr>
      <w:r w:rsidRPr="00DA52CC">
        <w:rPr>
          <w:rFonts w:asciiTheme="minorHAnsi" w:eastAsia="Times New Roman" w:hAnsiTheme="minorHAnsi" w:cstheme="minorHAnsi"/>
          <w:i/>
          <w:color w:val="222222"/>
        </w:rPr>
        <w:t>8+3€/m2 Partie BAILLEUR</w:t>
      </w:r>
    </w:p>
    <w:p w14:paraId="5BB43819" w14:textId="77777777" w:rsidR="00DA52CC" w:rsidRDefault="00DA52CC" w:rsidP="00EE53CA">
      <w:pPr>
        <w:spacing w:after="0" w:line="240" w:lineRule="auto"/>
        <w:jc w:val="center"/>
        <w:rPr>
          <w:rFonts w:asciiTheme="minorHAnsi" w:eastAsia="Times New Roman" w:hAnsiTheme="minorHAnsi" w:cstheme="minorHAnsi"/>
          <w:i/>
          <w:color w:val="222222"/>
        </w:rPr>
      </w:pPr>
      <w:r w:rsidRPr="00DA52CC">
        <w:rPr>
          <w:rFonts w:asciiTheme="minorHAnsi" w:eastAsia="Times New Roman" w:hAnsiTheme="minorHAnsi" w:cstheme="minorHAnsi"/>
          <w:i/>
          <w:color w:val="222222"/>
        </w:rPr>
        <w:t>Plafonné à un mois de loyer hors charges</w:t>
      </w:r>
    </w:p>
    <w:p w14:paraId="2BD8EF93" w14:textId="77777777" w:rsidR="00DA52CC" w:rsidRPr="009A7D04" w:rsidRDefault="00DA52CC" w:rsidP="00EE53C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i/>
          <w:color w:val="791A3E"/>
        </w:rPr>
      </w:pPr>
      <w:r w:rsidRPr="00DA52CC">
        <w:rPr>
          <w:rFonts w:asciiTheme="minorHAnsi" w:eastAsia="Times New Roman" w:hAnsiTheme="minorHAnsi" w:cstheme="minorHAnsi"/>
          <w:i/>
          <w:color w:val="222222"/>
        </w:rPr>
        <w:t>Charges gestion locative 8% TTC </w:t>
      </w:r>
      <w:r w:rsidRPr="00DA52CC">
        <w:rPr>
          <w:rFonts w:asciiTheme="minorHAnsi" w:eastAsia="Times New Roman" w:hAnsiTheme="minorHAnsi" w:cstheme="minorHAnsi"/>
          <w:b/>
          <w:bCs/>
          <w:i/>
          <w:color w:val="791A3E"/>
        </w:rPr>
        <w:t>+ GLI</w:t>
      </w:r>
    </w:p>
    <w:p w14:paraId="08288024" w14:textId="77777777" w:rsidR="007451BA" w:rsidRPr="00DA52CC" w:rsidRDefault="007451BA" w:rsidP="009A7D04">
      <w:pPr>
        <w:spacing w:after="100" w:line="240" w:lineRule="auto"/>
        <w:rPr>
          <w:rFonts w:asciiTheme="minorHAnsi" w:eastAsia="Times New Roman" w:hAnsiTheme="minorHAnsi" w:cstheme="minorHAnsi"/>
          <w:i/>
          <w:color w:val="222222"/>
        </w:rPr>
      </w:pPr>
    </w:p>
    <w:p w14:paraId="14C8AC90" w14:textId="77777777" w:rsidR="008505C5" w:rsidRPr="00DA52CC" w:rsidRDefault="00DA52CC" w:rsidP="00EE53CA">
      <w:pPr>
        <w:shd w:val="clear" w:color="auto" w:fill="FFFFFF"/>
        <w:spacing w:beforeAutospacing="1" w:after="100" w:afterAutospacing="1" w:line="240" w:lineRule="auto"/>
        <w:ind w:left="454"/>
        <w:jc w:val="center"/>
        <w:rPr>
          <w:rFonts w:asciiTheme="minorHAnsi" w:eastAsia="Times New Roman" w:hAnsiTheme="minorHAnsi" w:cstheme="minorHAnsi"/>
          <w:b/>
          <w:i/>
          <w:color w:val="auto"/>
        </w:rPr>
      </w:pPr>
      <w:r w:rsidRPr="00DA52CC">
        <w:rPr>
          <w:rFonts w:asciiTheme="minorHAnsi" w:eastAsia="Times New Roman" w:hAnsiTheme="minorHAnsi" w:cstheme="minorHAnsi"/>
          <w:b/>
          <w:i/>
          <w:color w:val="auto"/>
        </w:rPr>
        <w:t>LOCATION / CESSION</w:t>
      </w:r>
    </w:p>
    <w:p w14:paraId="7190CEBA" w14:textId="77777777" w:rsidR="00DA52CC" w:rsidRPr="00DA52CC" w:rsidRDefault="00DA52CC" w:rsidP="00BC74C4">
      <w:pPr>
        <w:shd w:val="clear" w:color="auto" w:fill="FFFFFF"/>
        <w:spacing w:before="100" w:beforeAutospacing="1" w:after="100" w:afterAutospacing="1" w:line="240" w:lineRule="auto"/>
        <w:ind w:left="454"/>
        <w:jc w:val="center"/>
        <w:rPr>
          <w:rFonts w:asciiTheme="minorHAnsi" w:eastAsia="Times New Roman" w:hAnsiTheme="minorHAnsi" w:cstheme="minorHAnsi"/>
          <w:b/>
          <w:i/>
          <w:color w:val="222222"/>
        </w:rPr>
      </w:pPr>
      <w:r w:rsidRPr="00DA52CC">
        <w:rPr>
          <w:rFonts w:asciiTheme="minorHAnsi" w:eastAsia="Times New Roman" w:hAnsiTheme="minorHAnsi" w:cstheme="minorHAnsi"/>
          <w:b/>
          <w:i/>
          <w:color w:val="222222"/>
        </w:rPr>
        <w:t>C</w:t>
      </w:r>
      <w:r w:rsidR="007451BA">
        <w:rPr>
          <w:rFonts w:asciiTheme="minorHAnsi" w:eastAsia="Times New Roman" w:hAnsiTheme="minorHAnsi" w:cstheme="minorHAnsi"/>
          <w:b/>
          <w:i/>
          <w:color w:val="222222"/>
        </w:rPr>
        <w:t>ommerces</w:t>
      </w:r>
      <w:r w:rsidRPr="00DA52CC">
        <w:rPr>
          <w:rFonts w:asciiTheme="minorHAnsi" w:eastAsia="Times New Roman" w:hAnsiTheme="minorHAnsi" w:cstheme="minorHAnsi"/>
          <w:b/>
          <w:i/>
          <w:color w:val="222222"/>
        </w:rPr>
        <w:t xml:space="preserve"> :</w:t>
      </w:r>
    </w:p>
    <w:p w14:paraId="5B579B2C" w14:textId="77777777" w:rsidR="009A7D04" w:rsidRDefault="00DA52CC" w:rsidP="006C4842">
      <w:pPr>
        <w:shd w:val="clear" w:color="auto" w:fill="FFFFFF"/>
        <w:spacing w:after="0" w:line="240" w:lineRule="auto"/>
        <w:ind w:left="454"/>
        <w:jc w:val="both"/>
        <w:rPr>
          <w:rFonts w:asciiTheme="minorHAnsi" w:eastAsia="Times New Roman" w:hAnsiTheme="minorHAnsi" w:cstheme="minorHAnsi"/>
          <w:i/>
          <w:color w:val="222222"/>
        </w:rPr>
      </w:pPr>
      <w:r w:rsidRPr="00DA52CC">
        <w:rPr>
          <w:rFonts w:asciiTheme="minorHAnsi" w:eastAsia="Times New Roman" w:hAnsiTheme="minorHAnsi" w:cstheme="minorHAnsi"/>
          <w:i/>
          <w:color w:val="222222"/>
        </w:rPr>
        <w:t>Location : 20 % du loyer annuel HT à la charge du locataire</w:t>
      </w:r>
    </w:p>
    <w:p w14:paraId="4AE8CC83" w14:textId="3867FDAD" w:rsidR="009A7D04" w:rsidRDefault="00DA52CC" w:rsidP="00EE53CA">
      <w:pPr>
        <w:shd w:val="clear" w:color="auto" w:fill="FFFFFF"/>
        <w:spacing w:after="0" w:line="240" w:lineRule="auto"/>
        <w:ind w:left="454"/>
        <w:jc w:val="both"/>
        <w:rPr>
          <w:rFonts w:asciiTheme="minorHAnsi" w:eastAsia="Times New Roman" w:hAnsiTheme="minorHAnsi" w:cstheme="minorHAnsi"/>
          <w:i/>
          <w:color w:val="222222"/>
        </w:rPr>
      </w:pPr>
      <w:r w:rsidRPr="00DA52CC">
        <w:rPr>
          <w:rFonts w:asciiTheme="minorHAnsi" w:eastAsia="Times New Roman" w:hAnsiTheme="minorHAnsi" w:cstheme="minorHAnsi"/>
          <w:i/>
          <w:color w:val="222222"/>
        </w:rPr>
        <w:t>Cession de Bail : 10% du montant de la cession 10% du loyer annuel HT à la charge du cessionnaire</w:t>
      </w:r>
    </w:p>
    <w:p w14:paraId="087B9EC2" w14:textId="77777777" w:rsidR="00A339B9" w:rsidRPr="00DA52CC" w:rsidRDefault="00A339B9" w:rsidP="00EE53CA">
      <w:pPr>
        <w:shd w:val="clear" w:color="auto" w:fill="FFFFFF"/>
        <w:spacing w:after="0" w:line="240" w:lineRule="auto"/>
        <w:ind w:left="454"/>
        <w:jc w:val="both"/>
        <w:rPr>
          <w:rFonts w:asciiTheme="minorHAnsi" w:eastAsia="Times New Roman" w:hAnsiTheme="minorHAnsi" w:cstheme="minorHAnsi"/>
          <w:i/>
          <w:color w:val="222222"/>
        </w:rPr>
      </w:pPr>
    </w:p>
    <w:p w14:paraId="5FFA9C26" w14:textId="77777777" w:rsidR="00DA52CC" w:rsidRPr="00DA52CC" w:rsidRDefault="00DA52CC" w:rsidP="00BC74C4">
      <w:pPr>
        <w:shd w:val="clear" w:color="auto" w:fill="FFFFFF"/>
        <w:spacing w:beforeAutospacing="1" w:after="100" w:afterAutospacing="1" w:line="240" w:lineRule="auto"/>
        <w:ind w:left="454"/>
        <w:jc w:val="center"/>
        <w:rPr>
          <w:rFonts w:asciiTheme="minorHAnsi" w:eastAsia="Times New Roman" w:hAnsiTheme="minorHAnsi" w:cstheme="minorHAnsi"/>
          <w:b/>
          <w:i/>
          <w:color w:val="222222"/>
        </w:rPr>
      </w:pPr>
      <w:r w:rsidRPr="00DA52CC">
        <w:rPr>
          <w:rFonts w:asciiTheme="minorHAnsi" w:eastAsia="Times New Roman" w:hAnsiTheme="minorHAnsi" w:cstheme="minorHAnsi"/>
          <w:b/>
          <w:i/>
          <w:color w:val="222222"/>
        </w:rPr>
        <w:t>B</w:t>
      </w:r>
      <w:r w:rsidR="007451BA">
        <w:rPr>
          <w:rFonts w:asciiTheme="minorHAnsi" w:eastAsia="Times New Roman" w:hAnsiTheme="minorHAnsi" w:cstheme="minorHAnsi"/>
          <w:b/>
          <w:i/>
          <w:color w:val="222222"/>
        </w:rPr>
        <w:t>ureaux</w:t>
      </w:r>
      <w:r w:rsidRPr="00DA52CC">
        <w:rPr>
          <w:rFonts w:asciiTheme="minorHAnsi" w:eastAsia="Times New Roman" w:hAnsiTheme="minorHAnsi" w:cstheme="minorHAnsi"/>
          <w:b/>
          <w:i/>
          <w:color w:val="222222"/>
        </w:rPr>
        <w:t xml:space="preserve"> et L</w:t>
      </w:r>
      <w:r w:rsidR="007451BA">
        <w:rPr>
          <w:rFonts w:asciiTheme="minorHAnsi" w:eastAsia="Times New Roman" w:hAnsiTheme="minorHAnsi" w:cstheme="minorHAnsi"/>
          <w:b/>
          <w:i/>
          <w:color w:val="222222"/>
        </w:rPr>
        <w:t>ogistique</w:t>
      </w:r>
    </w:p>
    <w:p w14:paraId="77C7B75A" w14:textId="5670178E" w:rsidR="0052586F" w:rsidRPr="00A339B9" w:rsidRDefault="00DA52CC" w:rsidP="00A339B9">
      <w:pPr>
        <w:shd w:val="clear" w:color="auto" w:fill="FFFFFF"/>
        <w:spacing w:before="100" w:beforeAutospacing="1" w:after="100" w:afterAutospacing="1" w:line="240" w:lineRule="auto"/>
        <w:ind w:left="454"/>
        <w:jc w:val="both"/>
        <w:rPr>
          <w:rFonts w:asciiTheme="minorHAnsi" w:eastAsia="Times New Roman" w:hAnsiTheme="minorHAnsi" w:cstheme="minorHAnsi"/>
          <w:i/>
          <w:color w:val="222222"/>
        </w:rPr>
      </w:pPr>
      <w:r w:rsidRPr="00DA52CC">
        <w:rPr>
          <w:rFonts w:asciiTheme="minorHAnsi" w:eastAsia="Times New Roman" w:hAnsiTheme="minorHAnsi" w:cstheme="minorHAnsi"/>
          <w:i/>
          <w:color w:val="222222"/>
        </w:rPr>
        <w:t>Location : 15% du loyer annuel HT à la charge du locataire 15 % du loyer HT pour le bailleur</w:t>
      </w:r>
    </w:p>
    <w:p w14:paraId="43D1DD86" w14:textId="77777777" w:rsidR="008505C5" w:rsidRPr="00DA52CC" w:rsidRDefault="00DA52CC" w:rsidP="007451BA">
      <w:pPr>
        <w:shd w:val="clear" w:color="auto" w:fill="FFFFFF"/>
        <w:spacing w:before="100" w:beforeAutospacing="1" w:after="100" w:afterAutospacing="1" w:line="240" w:lineRule="auto"/>
        <w:ind w:left="454"/>
        <w:jc w:val="center"/>
        <w:rPr>
          <w:rFonts w:asciiTheme="minorHAnsi" w:eastAsia="Times New Roman" w:hAnsiTheme="minorHAnsi" w:cstheme="minorHAnsi"/>
          <w:b/>
          <w:bCs/>
          <w:i/>
          <w:color w:val="auto"/>
        </w:rPr>
      </w:pPr>
      <w:r w:rsidRPr="00DA52CC">
        <w:rPr>
          <w:rFonts w:asciiTheme="minorHAnsi" w:eastAsia="Times New Roman" w:hAnsiTheme="minorHAnsi" w:cstheme="minorHAnsi"/>
          <w:b/>
          <w:i/>
          <w:color w:val="auto"/>
        </w:rPr>
        <w:t>VENTE</w:t>
      </w:r>
      <w:r w:rsidRPr="00DA52CC">
        <w:rPr>
          <w:rFonts w:asciiTheme="minorHAnsi" w:eastAsia="Times New Roman" w:hAnsiTheme="minorHAnsi" w:cstheme="minorHAnsi"/>
          <w:b/>
          <w:bCs/>
          <w:i/>
          <w:color w:val="auto"/>
        </w:rPr>
        <w:t> Commerces</w:t>
      </w:r>
    </w:p>
    <w:p w14:paraId="79CCF2C5" w14:textId="468A5C36" w:rsidR="00A339B9" w:rsidRPr="00DA52CC" w:rsidRDefault="00DA52CC" w:rsidP="00A339B9">
      <w:pPr>
        <w:shd w:val="clear" w:color="auto" w:fill="FFFFFF"/>
        <w:spacing w:beforeAutospacing="1" w:after="100" w:afterAutospacing="1" w:line="240" w:lineRule="auto"/>
        <w:ind w:left="454"/>
        <w:rPr>
          <w:rFonts w:asciiTheme="minorHAnsi" w:eastAsia="Times New Roman" w:hAnsiTheme="minorHAnsi" w:cstheme="minorHAnsi"/>
          <w:i/>
          <w:color w:val="222222"/>
        </w:rPr>
      </w:pPr>
      <w:r w:rsidRPr="00DA52CC">
        <w:rPr>
          <w:rFonts w:asciiTheme="minorHAnsi" w:eastAsia="Times New Roman" w:hAnsiTheme="minorHAnsi" w:cstheme="minorHAnsi"/>
          <w:i/>
          <w:color w:val="222222"/>
        </w:rPr>
        <w:t xml:space="preserve">Locaux commerciaux ou professionnels – </w:t>
      </w:r>
      <w:r w:rsidRPr="009A7D04">
        <w:rPr>
          <w:rFonts w:asciiTheme="minorHAnsi" w:eastAsia="Times New Roman" w:hAnsiTheme="minorHAnsi" w:cstheme="minorHAnsi"/>
          <w:i/>
          <w:color w:val="222222"/>
        </w:rPr>
        <w:t>Entrepôts</w:t>
      </w:r>
      <w:r w:rsidRPr="00DA52CC">
        <w:rPr>
          <w:rFonts w:asciiTheme="minorHAnsi" w:eastAsia="Times New Roman" w:hAnsiTheme="minorHAnsi" w:cstheme="minorHAnsi"/>
          <w:i/>
          <w:color w:val="222222"/>
        </w:rPr>
        <w:t xml:space="preserve"> – Locaux Industriels – Immeubles de rapport –Terrains</w:t>
      </w:r>
    </w:p>
    <w:p w14:paraId="6B8044D1" w14:textId="0FE3111B" w:rsidR="00DA52CC" w:rsidRPr="00A339B9" w:rsidRDefault="00DA52CC" w:rsidP="00BC74C4">
      <w:pPr>
        <w:shd w:val="clear" w:color="auto" w:fill="FFFFFF"/>
        <w:spacing w:before="100" w:beforeAutospacing="1" w:after="100" w:afterAutospacing="1" w:line="240" w:lineRule="auto"/>
        <w:ind w:left="454"/>
        <w:jc w:val="center"/>
        <w:rPr>
          <w:rFonts w:asciiTheme="minorHAnsi" w:eastAsia="Times New Roman" w:hAnsiTheme="minorHAnsi" w:cstheme="minorHAnsi"/>
          <w:b/>
          <w:bCs/>
          <w:i/>
          <w:color w:val="222222"/>
        </w:rPr>
      </w:pPr>
      <w:r w:rsidRPr="00A339B9">
        <w:rPr>
          <w:rFonts w:asciiTheme="minorHAnsi" w:eastAsia="Times New Roman" w:hAnsiTheme="minorHAnsi" w:cstheme="minorHAnsi"/>
          <w:b/>
          <w:bCs/>
          <w:i/>
          <w:color w:val="222222"/>
        </w:rPr>
        <w:t>A la charge de l’acheteur :</w:t>
      </w:r>
    </w:p>
    <w:p w14:paraId="1513EC96" w14:textId="77777777" w:rsidR="00A339B9" w:rsidRPr="00063619" w:rsidRDefault="00A339B9" w:rsidP="00BC74C4">
      <w:pPr>
        <w:shd w:val="clear" w:color="auto" w:fill="FFFFFF"/>
        <w:spacing w:before="100" w:beforeAutospacing="1" w:after="100" w:afterAutospacing="1" w:line="240" w:lineRule="auto"/>
        <w:ind w:left="454"/>
        <w:jc w:val="center"/>
        <w:rPr>
          <w:rFonts w:asciiTheme="minorHAnsi" w:eastAsia="Times New Roman" w:hAnsiTheme="minorHAnsi" w:cstheme="minorHAnsi"/>
          <w:i/>
          <w:color w:val="222222"/>
        </w:rPr>
      </w:pPr>
    </w:p>
    <w:p w14:paraId="32DCE59C" w14:textId="77777777" w:rsidR="008505C5" w:rsidRPr="009A7D04" w:rsidRDefault="00DA52CC" w:rsidP="00EE53CA">
      <w:pPr>
        <w:shd w:val="clear" w:color="auto" w:fill="FFFFFF"/>
        <w:spacing w:after="0" w:line="240" w:lineRule="auto"/>
        <w:ind w:left="454"/>
        <w:rPr>
          <w:rFonts w:asciiTheme="minorHAnsi" w:eastAsia="Times New Roman" w:hAnsiTheme="minorHAnsi" w:cstheme="minorHAnsi"/>
          <w:i/>
          <w:color w:val="222222"/>
        </w:rPr>
      </w:pPr>
      <w:r w:rsidRPr="00DA52CC">
        <w:rPr>
          <w:rFonts w:asciiTheme="minorHAnsi" w:eastAsia="Times New Roman" w:hAnsiTheme="minorHAnsi" w:cstheme="minorHAnsi"/>
          <w:i/>
          <w:color w:val="222222"/>
        </w:rPr>
        <w:t>8% HT (9.57% TTC) :</w:t>
      </w:r>
      <w:r w:rsidRPr="009A7D04">
        <w:rPr>
          <w:rFonts w:asciiTheme="minorHAnsi" w:eastAsia="Times New Roman" w:hAnsiTheme="minorHAnsi" w:cstheme="minorHAnsi"/>
          <w:i/>
          <w:color w:val="222222"/>
        </w:rPr>
        <w:t xml:space="preserve"> </w:t>
      </w:r>
      <w:r w:rsidRPr="00DA52CC">
        <w:rPr>
          <w:rFonts w:asciiTheme="minorHAnsi" w:eastAsia="Times New Roman" w:hAnsiTheme="minorHAnsi" w:cstheme="minorHAnsi"/>
          <w:i/>
          <w:color w:val="222222"/>
        </w:rPr>
        <w:t>&lt; 50.000 €</w:t>
      </w:r>
      <w:r w:rsidRPr="00DA52CC">
        <w:rPr>
          <w:rFonts w:asciiTheme="minorHAnsi" w:eastAsia="Times New Roman" w:hAnsiTheme="minorHAnsi" w:cstheme="minorHAnsi"/>
          <w:i/>
          <w:color w:val="222222"/>
        </w:rPr>
        <w:br/>
        <w:t>7% HT (8.37% TTC) :</w:t>
      </w:r>
      <w:r w:rsidRPr="009A7D04">
        <w:rPr>
          <w:rFonts w:asciiTheme="minorHAnsi" w:eastAsia="Times New Roman" w:hAnsiTheme="minorHAnsi" w:cstheme="minorHAnsi"/>
          <w:i/>
          <w:color w:val="222222"/>
        </w:rPr>
        <w:t xml:space="preserve"> </w:t>
      </w:r>
      <w:r w:rsidRPr="00DA52CC">
        <w:rPr>
          <w:rFonts w:asciiTheme="minorHAnsi" w:eastAsia="Times New Roman" w:hAnsiTheme="minorHAnsi" w:cstheme="minorHAnsi"/>
          <w:i/>
          <w:color w:val="222222"/>
        </w:rPr>
        <w:t xml:space="preserve">de </w:t>
      </w:r>
      <w:r w:rsidR="006D4839">
        <w:rPr>
          <w:rFonts w:asciiTheme="minorHAnsi" w:eastAsia="Times New Roman" w:hAnsiTheme="minorHAnsi" w:cstheme="minorHAnsi"/>
          <w:i/>
          <w:color w:val="222222"/>
        </w:rPr>
        <w:t>68</w:t>
      </w:r>
      <w:r w:rsidRPr="00DA52CC">
        <w:rPr>
          <w:rFonts w:asciiTheme="minorHAnsi" w:eastAsia="Times New Roman" w:hAnsiTheme="minorHAnsi" w:cstheme="minorHAnsi"/>
          <w:i/>
          <w:color w:val="222222"/>
        </w:rPr>
        <w:t>.000 € à 500.000 €</w:t>
      </w:r>
      <w:r w:rsidRPr="00DA52CC">
        <w:rPr>
          <w:rFonts w:asciiTheme="minorHAnsi" w:eastAsia="Times New Roman" w:hAnsiTheme="minorHAnsi" w:cstheme="minorHAnsi"/>
          <w:i/>
          <w:color w:val="222222"/>
        </w:rPr>
        <w:br/>
        <w:t>6% HT (7.18% TTC) :</w:t>
      </w:r>
      <w:r w:rsidRPr="009A7D04">
        <w:rPr>
          <w:rFonts w:asciiTheme="minorHAnsi" w:eastAsia="Times New Roman" w:hAnsiTheme="minorHAnsi" w:cstheme="minorHAnsi"/>
          <w:i/>
          <w:color w:val="222222"/>
        </w:rPr>
        <w:t xml:space="preserve"> </w:t>
      </w:r>
      <w:r w:rsidRPr="00DA52CC">
        <w:rPr>
          <w:rFonts w:asciiTheme="minorHAnsi" w:eastAsia="Times New Roman" w:hAnsiTheme="minorHAnsi" w:cstheme="minorHAnsi"/>
          <w:i/>
          <w:color w:val="222222"/>
        </w:rPr>
        <w:t>de 500.000 € à 1.000.000 € &gt; 1.000.000 €</w:t>
      </w:r>
    </w:p>
    <w:p w14:paraId="5F6169DC" w14:textId="77777777" w:rsidR="00DA52CC" w:rsidRPr="00DA52CC" w:rsidRDefault="00DA52CC" w:rsidP="00EE53CA">
      <w:pPr>
        <w:shd w:val="clear" w:color="auto" w:fill="FFFFFF"/>
        <w:spacing w:after="0" w:line="240" w:lineRule="auto"/>
        <w:ind w:left="454"/>
        <w:rPr>
          <w:rFonts w:asciiTheme="minorHAnsi" w:eastAsia="Times New Roman" w:hAnsiTheme="minorHAnsi" w:cstheme="minorHAnsi"/>
          <w:i/>
          <w:color w:val="222222"/>
        </w:rPr>
      </w:pPr>
      <w:r w:rsidRPr="00DA52CC">
        <w:rPr>
          <w:rFonts w:asciiTheme="minorHAnsi" w:eastAsia="Times New Roman" w:hAnsiTheme="minorHAnsi" w:cstheme="minorHAnsi"/>
          <w:i/>
          <w:color w:val="222222"/>
        </w:rPr>
        <w:t>5 % HT (6.25% TTC) :</w:t>
      </w:r>
      <w:r w:rsidRPr="009A7D04">
        <w:rPr>
          <w:rFonts w:asciiTheme="minorHAnsi" w:eastAsia="Times New Roman" w:hAnsiTheme="minorHAnsi" w:cstheme="minorHAnsi"/>
          <w:i/>
          <w:color w:val="222222"/>
        </w:rPr>
        <w:t xml:space="preserve"> </w:t>
      </w:r>
      <w:r w:rsidRPr="00DA52CC">
        <w:rPr>
          <w:rFonts w:asciiTheme="minorHAnsi" w:eastAsia="Times New Roman" w:hAnsiTheme="minorHAnsi" w:cstheme="minorHAnsi"/>
          <w:i/>
          <w:color w:val="222222"/>
        </w:rPr>
        <w:t>Forfait Minimum de 1600 € HT (1 913.60 € TTC)</w:t>
      </w:r>
    </w:p>
    <w:p w14:paraId="3727151C" w14:textId="09FF7585" w:rsidR="009D3893" w:rsidRDefault="009D3893">
      <w:pPr>
        <w:spacing w:after="0" w:line="250" w:lineRule="auto"/>
        <w:ind w:left="6" w:right="-4" w:hanging="10"/>
        <w:jc w:val="center"/>
        <w:rPr>
          <w:i/>
          <w:sz w:val="16"/>
        </w:rPr>
      </w:pPr>
    </w:p>
    <w:p w14:paraId="13A8B895" w14:textId="77777777" w:rsidR="00A339B9" w:rsidRDefault="00A339B9">
      <w:pPr>
        <w:spacing w:after="0" w:line="250" w:lineRule="auto"/>
        <w:ind w:left="6" w:right="-4" w:hanging="10"/>
        <w:jc w:val="center"/>
        <w:rPr>
          <w:i/>
          <w:sz w:val="16"/>
        </w:rPr>
      </w:pPr>
    </w:p>
    <w:p w14:paraId="71619422" w14:textId="77777777" w:rsidR="0052145C" w:rsidRDefault="0052145C">
      <w:pPr>
        <w:spacing w:after="0" w:line="250" w:lineRule="auto"/>
        <w:ind w:left="6" w:right="-4" w:hanging="10"/>
        <w:jc w:val="center"/>
        <w:rPr>
          <w:i/>
          <w:sz w:val="16"/>
        </w:rPr>
      </w:pPr>
    </w:p>
    <w:p w14:paraId="477CC8B3" w14:textId="77777777" w:rsidR="00EE53CA" w:rsidRDefault="00EE53CA">
      <w:pPr>
        <w:spacing w:after="0" w:line="250" w:lineRule="auto"/>
        <w:ind w:left="6" w:right="-4" w:hanging="10"/>
        <w:jc w:val="center"/>
        <w:rPr>
          <w:i/>
          <w:sz w:val="16"/>
        </w:rPr>
      </w:pPr>
    </w:p>
    <w:p w14:paraId="52C6B115" w14:textId="77777777" w:rsidR="00EE53CA" w:rsidRDefault="00EE53CA" w:rsidP="000E2590">
      <w:pPr>
        <w:spacing w:after="0" w:line="250" w:lineRule="auto"/>
        <w:ind w:right="-4"/>
        <w:rPr>
          <w:i/>
          <w:sz w:val="16"/>
        </w:rPr>
      </w:pPr>
    </w:p>
    <w:p w14:paraId="2B84486C" w14:textId="77777777" w:rsidR="00EE53CA" w:rsidRDefault="00EE53CA">
      <w:pPr>
        <w:spacing w:after="0" w:line="250" w:lineRule="auto"/>
        <w:ind w:left="6" w:right="-4" w:hanging="10"/>
        <w:jc w:val="center"/>
        <w:rPr>
          <w:i/>
          <w:sz w:val="16"/>
        </w:rPr>
      </w:pPr>
    </w:p>
    <w:p w14:paraId="0CDB3041" w14:textId="77777777" w:rsidR="00EE53CA" w:rsidRDefault="00EE53CA">
      <w:pPr>
        <w:spacing w:after="0" w:line="250" w:lineRule="auto"/>
        <w:ind w:left="6" w:right="-4" w:hanging="10"/>
        <w:jc w:val="center"/>
        <w:rPr>
          <w:i/>
          <w:sz w:val="16"/>
        </w:rPr>
      </w:pPr>
    </w:p>
    <w:p w14:paraId="4FD6D8FF" w14:textId="254474EF" w:rsidR="00EE53CA" w:rsidRDefault="00EE53CA">
      <w:pPr>
        <w:spacing w:after="0" w:line="250" w:lineRule="auto"/>
        <w:ind w:left="6" w:right="-4" w:hanging="10"/>
        <w:jc w:val="center"/>
        <w:rPr>
          <w:i/>
          <w:sz w:val="16"/>
        </w:rPr>
      </w:pPr>
    </w:p>
    <w:p w14:paraId="07061353" w14:textId="77777777" w:rsidR="00884BAB" w:rsidRDefault="00884BAB">
      <w:pPr>
        <w:spacing w:after="0" w:line="250" w:lineRule="auto"/>
        <w:ind w:left="6" w:right="-4" w:hanging="10"/>
        <w:jc w:val="center"/>
        <w:rPr>
          <w:i/>
          <w:sz w:val="16"/>
        </w:rPr>
      </w:pPr>
    </w:p>
    <w:p w14:paraId="004F8F00" w14:textId="77777777" w:rsidR="00EE53CA" w:rsidRDefault="00EE53CA">
      <w:pPr>
        <w:spacing w:after="0" w:line="250" w:lineRule="auto"/>
        <w:ind w:left="6" w:right="-4" w:hanging="10"/>
        <w:jc w:val="center"/>
        <w:rPr>
          <w:i/>
          <w:sz w:val="16"/>
        </w:rPr>
      </w:pPr>
    </w:p>
    <w:p w14:paraId="072D96BF" w14:textId="77777777" w:rsidR="00BC74C4" w:rsidRDefault="00BC74C4">
      <w:pPr>
        <w:spacing w:after="0" w:line="250" w:lineRule="auto"/>
        <w:ind w:left="6" w:right="-4" w:hanging="10"/>
        <w:jc w:val="center"/>
        <w:rPr>
          <w:i/>
          <w:sz w:val="16"/>
        </w:rPr>
      </w:pPr>
    </w:p>
    <w:p w14:paraId="29BCEC53" w14:textId="06F843F8" w:rsidR="00884BAB" w:rsidRPr="000E2590" w:rsidRDefault="00884BAB" w:rsidP="00884BAB">
      <w:pPr>
        <w:spacing w:after="0" w:line="250" w:lineRule="auto"/>
        <w:ind w:left="6" w:right="-4" w:hanging="10"/>
        <w:jc w:val="center"/>
        <w:rPr>
          <w:i/>
          <w:sz w:val="18"/>
          <w:szCs w:val="18"/>
        </w:rPr>
      </w:pPr>
      <w:r w:rsidRPr="000E2590">
        <w:rPr>
          <w:i/>
          <w:sz w:val="18"/>
          <w:szCs w:val="18"/>
        </w:rPr>
        <w:t>SAS TEAM ALBI au capital de 1</w:t>
      </w:r>
      <w:r w:rsidR="001D4816">
        <w:rPr>
          <w:i/>
          <w:sz w:val="18"/>
          <w:szCs w:val="18"/>
        </w:rPr>
        <w:t>8</w:t>
      </w:r>
      <w:r w:rsidRPr="000E2590">
        <w:rPr>
          <w:i/>
          <w:sz w:val="18"/>
          <w:szCs w:val="18"/>
        </w:rPr>
        <w:t>7 500€ - SIRET 847 586 443 00016 R.C.S. Albi- Code APE 6831 Z.</w:t>
      </w:r>
    </w:p>
    <w:p w14:paraId="4FC3059E" w14:textId="77777777" w:rsidR="00884BAB" w:rsidRPr="000E2590" w:rsidRDefault="00884BAB" w:rsidP="00884BAB">
      <w:pPr>
        <w:spacing w:after="0" w:line="250" w:lineRule="auto"/>
        <w:ind w:left="6" w:right="-4" w:hanging="10"/>
        <w:jc w:val="center"/>
        <w:rPr>
          <w:i/>
          <w:sz w:val="18"/>
          <w:szCs w:val="18"/>
        </w:rPr>
      </w:pPr>
      <w:r w:rsidRPr="000E2590">
        <w:rPr>
          <w:i/>
          <w:sz w:val="18"/>
          <w:szCs w:val="18"/>
        </w:rPr>
        <w:t xml:space="preserve">Carte professionnelle : T. </w:t>
      </w:r>
      <w:proofErr w:type="spellStart"/>
      <w:r w:rsidRPr="000E2590">
        <w:rPr>
          <w:i/>
          <w:sz w:val="18"/>
          <w:szCs w:val="18"/>
        </w:rPr>
        <w:t>n°CPI</w:t>
      </w:r>
      <w:proofErr w:type="spellEnd"/>
      <w:r w:rsidRPr="000E2590">
        <w:rPr>
          <w:i/>
          <w:sz w:val="18"/>
          <w:szCs w:val="18"/>
        </w:rPr>
        <w:t xml:space="preserve"> 8101 2019 000 039 383 délivrée par la CCI d’Albi.  </w:t>
      </w:r>
    </w:p>
    <w:p w14:paraId="7AFCC326" w14:textId="13F3BAA0" w:rsidR="00BC74C4" w:rsidRPr="000E2590" w:rsidRDefault="00884BAB" w:rsidP="00884BAB">
      <w:pPr>
        <w:spacing w:after="68" w:line="250" w:lineRule="auto"/>
        <w:ind w:left="6" w:right="-47" w:hanging="10"/>
        <w:jc w:val="center"/>
        <w:rPr>
          <w:sz w:val="18"/>
          <w:szCs w:val="18"/>
        </w:rPr>
      </w:pPr>
      <w:r w:rsidRPr="000E2590">
        <w:rPr>
          <w:i/>
          <w:sz w:val="18"/>
          <w:szCs w:val="18"/>
        </w:rPr>
        <w:t>Caisse de Garantie : CEGC 16 rue Hoche-La Défense Cedex</w:t>
      </w:r>
    </w:p>
    <w:sectPr w:rsidR="00BC74C4" w:rsidRPr="000E2590" w:rsidSect="00A10794">
      <w:pgSz w:w="11899" w:h="16841"/>
      <w:pgMar w:top="238" w:right="567" w:bottom="249" w:left="56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BC394B" w14:textId="77777777" w:rsidR="008E0EB1" w:rsidRDefault="008E0EB1" w:rsidP="0052145C">
      <w:pPr>
        <w:spacing w:after="0" w:line="240" w:lineRule="auto"/>
      </w:pPr>
      <w:r>
        <w:separator/>
      </w:r>
    </w:p>
  </w:endnote>
  <w:endnote w:type="continuationSeparator" w:id="0">
    <w:p w14:paraId="7A2C8FBB" w14:textId="77777777" w:rsidR="008E0EB1" w:rsidRDefault="008E0EB1" w:rsidP="00521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9A29ED" w14:textId="77777777" w:rsidR="008E0EB1" w:rsidRDefault="008E0EB1" w:rsidP="0052145C">
      <w:pPr>
        <w:spacing w:after="0" w:line="240" w:lineRule="auto"/>
      </w:pPr>
      <w:r>
        <w:separator/>
      </w:r>
    </w:p>
  </w:footnote>
  <w:footnote w:type="continuationSeparator" w:id="0">
    <w:p w14:paraId="22B4794B" w14:textId="77777777" w:rsidR="008E0EB1" w:rsidRDefault="008E0EB1" w:rsidP="005214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7E3"/>
    <w:rsid w:val="000457E3"/>
    <w:rsid w:val="00063619"/>
    <w:rsid w:val="000E2590"/>
    <w:rsid w:val="00157163"/>
    <w:rsid w:val="001D4816"/>
    <w:rsid w:val="0045309E"/>
    <w:rsid w:val="0052145C"/>
    <w:rsid w:val="0052586F"/>
    <w:rsid w:val="005440A3"/>
    <w:rsid w:val="0067612D"/>
    <w:rsid w:val="006C4842"/>
    <w:rsid w:val="006D4839"/>
    <w:rsid w:val="007451BA"/>
    <w:rsid w:val="00827EDB"/>
    <w:rsid w:val="008505C5"/>
    <w:rsid w:val="008757DD"/>
    <w:rsid w:val="00884BAB"/>
    <w:rsid w:val="008E0EB1"/>
    <w:rsid w:val="009A7D04"/>
    <w:rsid w:val="009D3893"/>
    <w:rsid w:val="00A10794"/>
    <w:rsid w:val="00A339B9"/>
    <w:rsid w:val="00AE6FD2"/>
    <w:rsid w:val="00B646C5"/>
    <w:rsid w:val="00BC74C4"/>
    <w:rsid w:val="00BF33B1"/>
    <w:rsid w:val="00DA52CC"/>
    <w:rsid w:val="00E05A66"/>
    <w:rsid w:val="00E8659B"/>
    <w:rsid w:val="00EE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8922B6"/>
  <w15:docId w15:val="{9109B2B1-FEF5-44A2-B6BD-B80747494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52CC"/>
    <w:rPr>
      <w:rFonts w:ascii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521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145C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521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145C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2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33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23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9957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81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40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08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33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346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55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774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707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168801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38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86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40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500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554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542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28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771948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03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6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090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255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535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385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0828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5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9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26622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35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05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73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661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679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397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99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712502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9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4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859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2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30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704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497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063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054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6635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3759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5404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9953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2658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5109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1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508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Alban Jurado</dc:creator>
  <cp:keywords/>
  <cp:lastModifiedBy>Céline Pacouill</cp:lastModifiedBy>
  <cp:revision>16</cp:revision>
  <cp:lastPrinted>2019-06-20T14:55:00Z</cp:lastPrinted>
  <dcterms:created xsi:type="dcterms:W3CDTF">2019-01-24T14:10:00Z</dcterms:created>
  <dcterms:modified xsi:type="dcterms:W3CDTF">2019-07-05T12:09:00Z</dcterms:modified>
</cp:coreProperties>
</file>